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6677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</w:rPr>
        <w:drawing>
          <wp:inline distT="0" distB="0" distL="0" distR="0" wp14:anchorId="2E0A7AF1" wp14:editId="631B47F7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C6A8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4A9D34EC" w14:textId="266BC6C8" w:rsidR="00577BAF" w:rsidRDefault="00872E1F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Frank Lin</w:t>
      </w:r>
      <w:r w:rsidR="00233062" w:rsidRPr="00872E1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</w:t>
      </w:r>
    </w:p>
    <w:p w14:paraId="3912D97A" w14:textId="4C41BF54" w:rsidR="00872E1F" w:rsidRPr="00872E1F" w:rsidRDefault="00872E1F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872E1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gerente de território</w:t>
      </w:r>
    </w:p>
    <w:p w14:paraId="251F368B" w14:textId="1D960053" w:rsidR="00577BAF" w:rsidRPr="00872E1F" w:rsidRDefault="00626E94" w:rsidP="00577BAF">
      <w:pPr>
        <w:shd w:val="clear" w:color="auto" w:fill="FFFFFF"/>
        <w:spacing w:after="0" w:line="223" w:lineRule="atLeast"/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872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ViewSonic </w:t>
      </w:r>
      <w:proofErr w:type="spellStart"/>
      <w:r w:rsidR="00872E1F" w:rsidRPr="00872E1F">
        <w:rPr>
          <w:rFonts w:ascii="Times New Roman" w:eastAsia="Times New Roman" w:hAnsi="Times New Roman" w:cs="Times New Roman"/>
          <w:b/>
          <w:bCs/>
          <w:sz w:val="24"/>
          <w:szCs w:val="24"/>
        </w:rPr>
        <w:t>Brasil</w:t>
      </w:r>
      <w:proofErr w:type="spellEnd"/>
    </w:p>
    <w:p w14:paraId="72DA62F1" w14:textId="15B6822D" w:rsidR="00872E1F" w:rsidRPr="00872E1F" w:rsidRDefault="00872E1F" w:rsidP="00577BAF">
      <w:pPr>
        <w:shd w:val="clear" w:color="auto" w:fill="FFFFFF"/>
        <w:spacing w:after="0" w:line="223" w:lineRule="atLeast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Hyperlink"/>
          <w:rFonts w:ascii="Times New Roman" w:hAnsi="Times New Roman" w:cs="Times New Roman"/>
          <w:sz w:val="24"/>
          <w:szCs w:val="28"/>
          <w:lang w:val="es-419"/>
        </w:rPr>
        <w:t>Frank.Link@viewsonic.com</w:t>
      </w:r>
    </w:p>
    <w:p w14:paraId="0C71E8D6" w14:textId="08FE0DAC" w:rsidR="00872E1F" w:rsidRPr="00872E1F" w:rsidRDefault="00872E1F" w:rsidP="00A7388D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155F2E3E" w14:textId="455F59AF" w:rsidR="00872E1F" w:rsidRPr="00872E1F" w:rsidRDefault="00872E1F" w:rsidP="00A7388D">
      <w:pPr>
        <w:widowControl w:val="0"/>
        <w:autoSpaceDE w:val="0"/>
        <w:autoSpaceDN w:val="0"/>
        <w:adjustRightInd w:val="0"/>
        <w:spacing w:after="22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executivo Frank Lin é formado em Administração de Empresas, com concentração e especialização em Marketing e Finanças, pela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Babson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College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Possui mais de 25 anos de experiência em gestão de vendas, gestão de projetos, gestão de produtos,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metodología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entrega, estratégia de marketing, planejamento estratégico, desenvolvimento de negócios e de marca. Ocupou cargos em empresas, como NZXT,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AVer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Asus, e MSI, entre outras. É fluente em inglês, português, espanhol e proficiente em chinês e japonês. Hoje, é gerente de Território na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ViewSonic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no Brasil desde dezembro, de 2021. Sua função é atender atacadistas, canais de distribuição e clientes, com o intuito de promover a empresa enquanto a principal referência regional em produtos de visualização, interatividade e colaboração voltados ao segmento empresarial, educacional e de entretenimento empresarial.  Como responsabilidade Fran direciona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operacionamente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os diferentes processos na região, assim como a implementação e o monitoramento de estratégias que objetivam tornar a marca cada vez mais crescente, desenvolvida e posicionada no mercado, oferecendo suporte aos diversos distribuidores </w:t>
      </w:r>
      <w:proofErr w:type="spellStart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ViewSonic</w:t>
      </w:r>
      <w:proofErr w:type="spellEnd"/>
      <w:r w:rsidRPr="00872E1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em diferentes países da sua área de atuação, ao mesmo tempo em que fortalece a empresa no Brasil.</w:t>
      </w:r>
    </w:p>
    <w:p w14:paraId="032FB40F" w14:textId="77777777" w:rsidR="001F1277" w:rsidRPr="00872E1F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81B654F" w14:textId="77777777" w:rsidR="00A4319F" w:rsidRPr="00872E1F" w:rsidRDefault="00A4319F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A4319F" w:rsidRPr="00872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DB2D" w14:textId="77777777" w:rsidR="003016B3" w:rsidRDefault="003016B3" w:rsidP="00626E94">
      <w:pPr>
        <w:spacing w:after="0" w:line="240" w:lineRule="auto"/>
      </w:pPr>
      <w:r>
        <w:separator/>
      </w:r>
    </w:p>
  </w:endnote>
  <w:endnote w:type="continuationSeparator" w:id="0">
    <w:p w14:paraId="1A2F707F" w14:textId="77777777" w:rsidR="003016B3" w:rsidRDefault="003016B3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4A22" w14:textId="77777777" w:rsidR="003016B3" w:rsidRDefault="003016B3" w:rsidP="00626E94">
      <w:pPr>
        <w:spacing w:after="0" w:line="240" w:lineRule="auto"/>
      </w:pPr>
      <w:r>
        <w:separator/>
      </w:r>
    </w:p>
  </w:footnote>
  <w:footnote w:type="continuationSeparator" w:id="0">
    <w:p w14:paraId="19C62FC0" w14:textId="77777777" w:rsidR="003016B3" w:rsidRDefault="003016B3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E3E31"/>
    <w:rsid w:val="000F6481"/>
    <w:rsid w:val="0010299A"/>
    <w:rsid w:val="001F1277"/>
    <w:rsid w:val="00206EE6"/>
    <w:rsid w:val="00231D1A"/>
    <w:rsid w:val="00233062"/>
    <w:rsid w:val="002D0347"/>
    <w:rsid w:val="003016B3"/>
    <w:rsid w:val="004771AA"/>
    <w:rsid w:val="005021C0"/>
    <w:rsid w:val="00577BAF"/>
    <w:rsid w:val="00626E94"/>
    <w:rsid w:val="00872E1F"/>
    <w:rsid w:val="00921C8B"/>
    <w:rsid w:val="00A4319F"/>
    <w:rsid w:val="00A7388D"/>
    <w:rsid w:val="00A75FF7"/>
    <w:rsid w:val="00AD51AB"/>
    <w:rsid w:val="00B57069"/>
    <w:rsid w:val="00BA171D"/>
    <w:rsid w:val="00BD34C6"/>
    <w:rsid w:val="00D22363"/>
    <w:rsid w:val="00DD4563"/>
    <w:rsid w:val="00DD6CF2"/>
    <w:rsid w:val="00E53125"/>
    <w:rsid w:val="00F0019C"/>
    <w:rsid w:val="00F96E61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7AD4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styleId="Mention">
    <w:name w:val="Mention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77B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2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Brent Atwell</cp:lastModifiedBy>
  <cp:revision>2</cp:revision>
  <dcterms:created xsi:type="dcterms:W3CDTF">2022-10-14T16:37:00Z</dcterms:created>
  <dcterms:modified xsi:type="dcterms:W3CDTF">2022-10-14T16:37:00Z</dcterms:modified>
</cp:coreProperties>
</file>